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3986">
      <w:pPr>
        <w:spacing w:before="100" w:beforeAutospacing="1" w:after="600" w:line="435" w:lineRule="atLeast"/>
        <w:jc w:val="center"/>
        <w:outlineLvl w:val="4"/>
        <w:divId w:val="141932605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КОМИССИИ № _____</w:t>
      </w:r>
    </w:p>
    <w:p w:rsidR="00000000" w:rsidRDefault="00743986">
      <w:pPr>
        <w:spacing w:line="336" w:lineRule="auto"/>
        <w:divId w:val="141932605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000000" w:rsidRDefault="00743986">
      <w:pPr>
        <w:spacing w:line="336" w:lineRule="auto"/>
        <w:divId w:val="155052825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Комитент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</w:t>
      </w:r>
      <w:r>
        <w:rPr>
          <w:rFonts w:ascii="Arial" w:eastAsia="Times New Roman" w:hAnsi="Arial" w:cs="Arial"/>
          <w:color w:val="333333"/>
          <w:sz w:val="21"/>
          <w:szCs w:val="21"/>
        </w:rPr>
        <w:t>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Комиссионер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о нижеследующем: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Комиссионер обязуется по поручению Комитента за вознаграждение совершить от своего имени за счет Комитента следующие сделки ________________________________________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Конкретные условия совершения сделок, мин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№_______ к настоящему договору.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КОМИССИОНЕРА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Принятое на себя поручени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дела это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необходимо в интересах Комитента, и Комиссионер не мог предваритель</w:t>
      </w:r>
      <w:r>
        <w:rPr>
          <w:rFonts w:ascii="Arial" w:eastAsiaTheme="minorEastAsia" w:hAnsi="Arial" w:cs="Arial"/>
          <w:color w:val="333333"/>
          <w:sz w:val="21"/>
          <w:szCs w:val="21"/>
        </w:rPr>
        <w:t>но запросить Комитента либо не получил своевременного ответа за свой запрос.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Принимая имущество на </w:t>
      </w:r>
      <w:r>
        <w:rPr>
          <w:rFonts w:ascii="Arial" w:eastAsiaTheme="minorEastAsia" w:hAnsi="Arial" w:cs="Arial"/>
          <w:color w:val="333333"/>
          <w:sz w:val="21"/>
          <w:szCs w:val="21"/>
        </w:rPr>
        <w:t>комиссию либо приобретая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погрузки, транспортировки. Если при приеме Комиссионером имуще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ства, присланного Комитентом либо поступившего к Комиссионеру для Комитента, в этом имуществе окажутся повреждения или недостачи,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которые могут быть замечены при наружном осмотре, а также в случае причинения кем-либо ущерба имуществу Комитента, находящемус</w:t>
      </w:r>
      <w:r>
        <w:rPr>
          <w:rFonts w:ascii="Arial" w:eastAsiaTheme="minorEastAsia" w:hAnsi="Arial" w:cs="Arial"/>
          <w:color w:val="333333"/>
          <w:sz w:val="21"/>
          <w:szCs w:val="21"/>
        </w:rPr>
        <w:t>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Комиссионер обязан беречь товар, переданный на комиссию, и охранять его от утраты, недостачи 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или повреждения. Комиссионер обязан застраховать находящееся у него имущество Комитента по всем обычно принятым рискам.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По исполнении поручения Комиссионер обязан в течение _______ дней предоставить Комитенту отчет и передать ему все полученное по ис</w:t>
      </w:r>
      <w:r>
        <w:rPr>
          <w:rFonts w:ascii="Arial" w:eastAsiaTheme="minorEastAsia" w:hAnsi="Arial" w:cs="Arial"/>
          <w:color w:val="333333"/>
          <w:sz w:val="21"/>
          <w:szCs w:val="21"/>
        </w:rPr>
        <w:t>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течение трех месяцев со дня получения отчета. В противном случае отчет считается принятым.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КОМИТЕНТА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Комитент обязан своевременно сообщить Комиссионеру о характере и условиях совершения сделок, упомянутых в п.1.1.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Комитент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</w:t>
      </w:r>
      <w:r>
        <w:rPr>
          <w:rFonts w:ascii="Arial" w:eastAsiaTheme="minorEastAsia" w:hAnsi="Arial" w:cs="Arial"/>
          <w:color w:val="333333"/>
          <w:sz w:val="21"/>
          <w:szCs w:val="21"/>
        </w:rPr>
        <w:t>я по исполнению поручения перед третьим лицом.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4.2 настоящего договора.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3.4. Комитент обязан возместить Комиссионеру, помимо </w:t>
      </w:r>
      <w:r>
        <w:rPr>
          <w:rFonts w:ascii="Arial" w:eastAsiaTheme="minorEastAsia" w:hAnsi="Arial" w:cs="Arial"/>
          <w:color w:val="333333"/>
          <w:sz w:val="21"/>
          <w:szCs w:val="21"/>
        </w:rPr>
        <w:t>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КОМИССИОННОЕ ВОЗНАГРАЖДЕНИЕ И РАСХОДЫ, СВЯЗАННЫЕ С ИСПОЛНЕНИЕМ ПОРУЧЕНИЯ КОМИТЕНТА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Комиссионное вознагра</w:t>
      </w:r>
      <w:r>
        <w:rPr>
          <w:rFonts w:ascii="Arial" w:eastAsiaTheme="minorEastAsia" w:hAnsi="Arial" w:cs="Arial"/>
          <w:color w:val="333333"/>
          <w:sz w:val="21"/>
          <w:szCs w:val="21"/>
        </w:rPr>
        <w:t>ждение, которое должно быть выплачено Комиссионеру, составляет ________________________________________ рублей. Комиссионеру по его желанию может быть выплачен аванс в размере ________________________________________ рублей, засчитываемый при окончательных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расчетах между сторонами.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уплатить Комиссионеру комиссионное вознаграждение за совершенные </w:t>
      </w:r>
      <w:r>
        <w:rPr>
          <w:rFonts w:ascii="Arial" w:eastAsiaTheme="minorEastAsia" w:hAnsi="Arial" w:cs="Arial"/>
          <w:color w:val="333333"/>
          <w:sz w:val="21"/>
          <w:szCs w:val="21"/>
        </w:rPr>
        <w:t>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В сумму расходов Комиссионера по исполнению поручения Комитента входят подтвержденные соответствующими докумен</w:t>
      </w:r>
      <w:r>
        <w:rPr>
          <w:rFonts w:ascii="Arial" w:eastAsiaTheme="minorEastAsia" w:hAnsi="Arial" w:cs="Arial"/>
          <w:color w:val="333333"/>
          <w:sz w:val="21"/>
          <w:szCs w:val="21"/>
        </w:rPr>
        <w:t>тами следующие расходы: ________________________________________.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Комиссионное вознаграждение и суммы, израсходованные Комиссионером по исполнению поручения Комитента, должны быть выплачены Комиссионеру в _______-дневный срок со дня представления им К</w:t>
      </w:r>
      <w:r>
        <w:rPr>
          <w:rFonts w:ascii="Arial" w:eastAsiaTheme="minorEastAsia" w:hAnsi="Arial" w:cs="Arial"/>
          <w:color w:val="333333"/>
          <w:sz w:val="21"/>
          <w:szCs w:val="21"/>
        </w:rPr>
        <w:t>омитенту письменного отчета об исполнении поручения.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ЦЕНЫ, ПОРЯДОК ИСПОЛНЕНИЯ И РАСЧЕТЫ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Комиссионер обязан реализовать (приобрести) имущество по ценам, указанным Комитентом в Приложении №_______ к настоящему договору. Если Комиссионер совершит сдел</w:t>
      </w:r>
      <w:r>
        <w:rPr>
          <w:rFonts w:ascii="Arial" w:eastAsiaTheme="minorEastAsia" w:hAnsi="Arial" w:cs="Arial"/>
          <w:color w:val="333333"/>
          <w:sz w:val="21"/>
          <w:szCs w:val="21"/>
        </w:rPr>
        <w:t>ку на условиях, более выгодных, чем те, которые были указаны Комитентом, полученная выгода распределяется между сторонами следующим образом: ________________________________________.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Комиссионер, продавший имущество по цене ниже назначенной ему Комитентом, обязан возместить последнему разницу, если не докажет, что не было возможности продать имущество по назначенной цене и продажа по низшей цене предупредила еще большие убытки. Ес</w:t>
      </w:r>
      <w:r>
        <w:rPr>
          <w:rFonts w:ascii="Arial" w:eastAsiaTheme="minorEastAsia" w:hAnsi="Arial" w:cs="Arial"/>
          <w:color w:val="333333"/>
          <w:sz w:val="21"/>
          <w:szCs w:val="21"/>
        </w:rPr>
        <w:t>ли Комиссионер купит имущество по цене выше назначенной ему Комитентом, комитент, не желающий принять такую покупку, обязан заявить об этом Комиссионеру в _______-дневный срок по получении извещения о заключении сделки с третьим лицом. В противном случае п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окупка признается принятой Комитентом. Если Комиссионер сообщит, что принимает разницу в цене на свой счет, Комитент не вправе отказаться от заключенной для него сделки.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Сумма, полученная Комиссионером от реализации имущества Комитента, за вычетом вы</w:t>
      </w:r>
      <w:r>
        <w:rPr>
          <w:rFonts w:ascii="Arial" w:eastAsiaTheme="minorEastAsia" w:hAnsi="Arial" w:cs="Arial"/>
          <w:color w:val="333333"/>
          <w:sz w:val="21"/>
          <w:szCs w:val="21"/>
        </w:rPr>
        <w:t>данного аванса, установленного комиссионного вознаграждения и расходов, произведенных Комиссионером за счет Комитента, должна быть выплачена в _______-дневный срок со дня представления отчета Комитенту об исполненном поручении.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Комиссионер вправе удер</w:t>
      </w:r>
      <w:r>
        <w:rPr>
          <w:rFonts w:ascii="Arial" w:eastAsiaTheme="minorEastAsia" w:hAnsi="Arial" w:cs="Arial"/>
          <w:color w:val="333333"/>
          <w:sz w:val="21"/>
          <w:szCs w:val="21"/>
        </w:rPr>
        <w:t>жать причитающиеся ему по настоящему договору суммы из всех сумм, поступивших к нему за счет Комитента.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ли нарушением Комитентом условий настоящего договора. Комиссионер обязан 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поручения.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5.6.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5.7. В случае прекращения юридического лица, выступающего в качестве Комитента, </w:t>
      </w:r>
      <w:r>
        <w:rPr>
          <w:rFonts w:ascii="Arial" w:eastAsiaTheme="minorEastAsia" w:hAnsi="Arial" w:cs="Arial"/>
          <w:color w:val="333333"/>
          <w:sz w:val="21"/>
          <w:szCs w:val="21"/>
        </w:rPr>
        <w:t>Комиссионер обязан продолжать исполнение данного ему поручения до тех пор, пока от представителей Комитента не поступят надлежащие указания.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ИМУЩЕСТВО, ЯВЛЯЮЩЕЕСЯ ПРЕДМЕТОМ ДОГОВОРА КОМИССИИ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Имущество, поступившее к Комиссионеру от Комитента либо п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риобретенное Комиссионером за счет Комитента, является собственностью последнего.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</w:t>
      </w:r>
      <w:r>
        <w:rPr>
          <w:rFonts w:ascii="Arial" w:eastAsiaTheme="minorEastAsia" w:hAnsi="Arial" w:cs="Arial"/>
          <w:color w:val="333333"/>
          <w:sz w:val="21"/>
          <w:szCs w:val="21"/>
        </w:rPr>
        <w:t>ие произошли не по его вине.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Комитент, поставленный в известность об отказе Ко</w:t>
      </w:r>
      <w:r>
        <w:rPr>
          <w:rFonts w:ascii="Arial" w:eastAsiaTheme="minorEastAsia" w:hAnsi="Arial" w:cs="Arial"/>
          <w:color w:val="333333"/>
          <w:sz w:val="21"/>
          <w:szCs w:val="21"/>
        </w:rPr>
        <w:t>миссионера исполнить поручение, обязан в течение _______ дней со дня получения отказа распорядится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</w:t>
      </w:r>
      <w:r>
        <w:rPr>
          <w:rFonts w:ascii="Arial" w:eastAsiaTheme="minorEastAsia" w:hAnsi="Arial" w:cs="Arial"/>
          <w:color w:val="333333"/>
          <w:sz w:val="21"/>
          <w:szCs w:val="21"/>
        </w:rPr>
        <w:t>ок не распорядится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ОТВЕТСТ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ВЕННОСТЬ СТОРОН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В случае нарушения Комиссионером сроков выплаты суммы, предусмотренной п.5.3 настоящего договора, он уплачивает Комитенту штрафную неустойку в размере _______% от суммы платежа за каждый день просрочки.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За неисполнение или ненадл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ежащее исполнение обязанностей по настоящему договору стороны несут ответственность, предусмотренную гражданским законодательством.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ФОРС-МАЖОР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договору, если это неисполнение явилось следствием обстоятельств непреодолимой силы, возникших после заключения договора в результате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событий чрезвычайного характера, которые участник не мог ни предвидеть, ни предотвратить разумными мерами (форс-мажор). К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РАЗРЕШЕНИЕ СПОРОВ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9.1. Стороны будут стремиться разрешать все споры 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и разногласия, которые могут возникнуть из настоящего договора, путем переговоров и консультаций.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соответствии с установленной подведомственностью.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ЗАКЛЮЧИТЕЛЬНЫЕ ПОЛОЖЕНИЯ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то предс</w:t>
      </w:r>
      <w:r>
        <w:rPr>
          <w:rFonts w:ascii="Arial" w:eastAsiaTheme="minorEastAsia" w:hAnsi="Arial" w:cs="Arial"/>
          <w:color w:val="333333"/>
          <w:sz w:val="21"/>
          <w:szCs w:val="21"/>
        </w:rPr>
        <w:t>тавителями сторон.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10.2. Настоящий договор заключен в 2-х экземплярах, по одному для каждой из сторон и вступает в силу с даты его подписания. Все приложения к настоящему договору составляют его неотъемлемую часть. </w:t>
      </w:r>
    </w:p>
    <w:p w:rsidR="00000000" w:rsidRDefault="00743986">
      <w:pPr>
        <w:spacing w:before="210" w:after="210" w:line="336" w:lineRule="auto"/>
        <w:divId w:val="155052825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10.3. Во всем остальном, что не предусмо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трено настоящим договором, стороны будут руководствоваться действующим гражданским законодательством. </w:t>
      </w:r>
    </w:p>
    <w:p w:rsidR="00000000" w:rsidRDefault="00743986">
      <w:pPr>
        <w:spacing w:before="450" w:after="150" w:line="336" w:lineRule="auto"/>
        <w:jc w:val="center"/>
        <w:outlineLvl w:val="5"/>
        <w:divId w:val="155052825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БАНКОВСКИЕ РЕКВИЗИТЫ СТОРОН</w:t>
      </w:r>
    </w:p>
    <w:p w:rsidR="00000000" w:rsidRDefault="00743986">
      <w:pPr>
        <w:spacing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Комитент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100" w:beforeAutospacing="1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1"/>
        </w:numPr>
        <w:spacing w:before="300" w:after="100" w:afterAutospacing="1" w:line="336" w:lineRule="auto"/>
        <w:divId w:val="133275860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spacing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Комиссионер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743986">
      <w:pPr>
        <w:numPr>
          <w:ilvl w:val="0"/>
          <w:numId w:val="2"/>
        </w:numPr>
        <w:spacing w:before="100" w:beforeAutospacing="1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43986" w:rsidRDefault="00743986">
      <w:pPr>
        <w:numPr>
          <w:ilvl w:val="0"/>
          <w:numId w:val="2"/>
        </w:numPr>
        <w:spacing w:before="300" w:after="100" w:afterAutospacing="1" w:line="336" w:lineRule="auto"/>
        <w:divId w:val="8348806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7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D28"/>
    <w:multiLevelType w:val="multilevel"/>
    <w:tmpl w:val="448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B815A6"/>
    <w:multiLevelType w:val="multilevel"/>
    <w:tmpl w:val="7A6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2FE"/>
    <w:rsid w:val="00743986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EEA1-670F-4FA2-A099-408848F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605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комиссии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комиссии</dc:title>
  <dc:subject/>
  <dc:creator>sanitarn</dc:creator>
  <cp:keywords/>
  <dc:description/>
  <cp:lastModifiedBy>sanitarn</cp:lastModifiedBy>
  <cp:revision>2</cp:revision>
  <dcterms:created xsi:type="dcterms:W3CDTF">2018-07-29T14:11:00Z</dcterms:created>
  <dcterms:modified xsi:type="dcterms:W3CDTF">2018-07-29T14:11:00Z</dcterms:modified>
</cp:coreProperties>
</file>